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DA4137" w:rsidRPr="00DA4137" w14:paraId="5C07419D" w14:textId="77777777" w:rsidTr="006C6D97">
        <w:trPr>
          <w:jc w:val="center"/>
        </w:trPr>
        <w:tc>
          <w:tcPr>
            <w:tcW w:w="4678" w:type="dxa"/>
          </w:tcPr>
          <w:p w14:paraId="1B22D09F" w14:textId="43B8495D" w:rsidR="00DA4137" w:rsidRPr="00DA4137" w:rsidRDefault="00DA4137" w:rsidP="00DA4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37">
              <w:rPr>
                <w:rFonts w:ascii="Times New Roman" w:hAnsi="Times New Roman" w:cs="Times New Roman"/>
                <w:sz w:val="26"/>
                <w:szCs w:val="26"/>
              </w:rPr>
              <w:t>SỞ GDĐT TỈNH ĐẮK LẮK</w:t>
            </w:r>
          </w:p>
          <w:p w14:paraId="1EED1A8F" w14:textId="77777777" w:rsidR="00DA4137" w:rsidRDefault="00DA4137" w:rsidP="00DA41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THPT VÕ NGUYÊN GIÁP</w:t>
            </w:r>
          </w:p>
          <w:p w14:paraId="419C5015" w14:textId="77E36FBB" w:rsidR="00DA4137" w:rsidRDefault="00F800C0" w:rsidP="00DA41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8B1E2" wp14:editId="7D8C05DC">
                      <wp:simplePos x="0" y="0"/>
                      <wp:positionH relativeFrom="column">
                        <wp:posOffset>468629</wp:posOffset>
                      </wp:positionH>
                      <wp:positionV relativeFrom="paragraph">
                        <wp:posOffset>35560</wp:posOffset>
                      </wp:positionV>
                      <wp:extent cx="168592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58BA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2.8pt" to="169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rtA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D56AD7" w14:textId="1A6D4B9F" w:rsidR="00DA4137" w:rsidRPr="00DA4137" w:rsidRDefault="00DA4137" w:rsidP="00DA4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13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 55/KH-VNG</w:t>
            </w:r>
          </w:p>
        </w:tc>
        <w:tc>
          <w:tcPr>
            <w:tcW w:w="5670" w:type="dxa"/>
          </w:tcPr>
          <w:p w14:paraId="03D1767F" w14:textId="77777777" w:rsidR="00DA4137" w:rsidRPr="00DA4137" w:rsidRDefault="00DA4137" w:rsidP="00DA41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4AF5486A" w14:textId="1514D722" w:rsidR="00DA4137" w:rsidRDefault="00DA4137" w:rsidP="00DA41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A41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6271ED85" w14:textId="6B4241FB" w:rsidR="00DA4137" w:rsidRDefault="00F800C0" w:rsidP="00DA413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A81B8" wp14:editId="6F0CFB9F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73660</wp:posOffset>
                      </wp:positionV>
                      <wp:extent cx="16859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6838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5.8pt" to="20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170B61E" w14:textId="36798A86" w:rsidR="00DA4137" w:rsidRPr="00DA4137" w:rsidRDefault="00DA4137" w:rsidP="00DA4137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DA4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Ea</w:t>
            </w:r>
            <w:proofErr w:type="spellEnd"/>
            <w:r w:rsidRPr="00DA4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Kar, </w:t>
            </w:r>
            <w:proofErr w:type="spellStart"/>
            <w:r w:rsidRPr="00DA4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DA4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30 </w:t>
            </w:r>
            <w:proofErr w:type="spellStart"/>
            <w:r w:rsidRPr="00DA4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DA4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5 </w:t>
            </w:r>
            <w:proofErr w:type="spellStart"/>
            <w:r w:rsidRPr="00DA4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DA413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2023</w:t>
            </w:r>
          </w:p>
        </w:tc>
      </w:tr>
    </w:tbl>
    <w:p w14:paraId="0DEF99A8" w14:textId="413815E8" w:rsidR="00574C4A" w:rsidRDefault="00574C4A">
      <w:pPr>
        <w:rPr>
          <w:rFonts w:ascii="Times New Roman" w:hAnsi="Times New Roman" w:cs="Times New Roman"/>
          <w:sz w:val="28"/>
          <w:szCs w:val="28"/>
        </w:rPr>
      </w:pPr>
    </w:p>
    <w:p w14:paraId="49FF3892" w14:textId="77777777" w:rsidR="00A37578" w:rsidRDefault="00A37578" w:rsidP="00B97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AD4C76" w14:textId="5BEA63B0" w:rsidR="00F800C0" w:rsidRPr="00B9715D" w:rsidRDefault="00F800C0" w:rsidP="00B97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15D">
        <w:rPr>
          <w:rFonts w:ascii="Times New Roman" w:hAnsi="Times New Roman" w:cs="Times New Roman"/>
          <w:b/>
          <w:bCs/>
          <w:sz w:val="28"/>
          <w:szCs w:val="28"/>
        </w:rPr>
        <w:t>KẾ HOẠCH TỔ CHỨC KIỂM TRA LẠI</w:t>
      </w:r>
    </w:p>
    <w:p w14:paraId="7A5AE62B" w14:textId="5F2A0683" w:rsidR="00F800C0" w:rsidRDefault="00F800C0" w:rsidP="00B97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15D">
        <w:rPr>
          <w:rFonts w:ascii="Times New Roman" w:hAnsi="Times New Roman" w:cs="Times New Roman"/>
          <w:b/>
          <w:bCs/>
          <w:sz w:val="28"/>
          <w:szCs w:val="28"/>
        </w:rPr>
        <w:t>NĂM HỌC 2022-2023</w:t>
      </w:r>
    </w:p>
    <w:p w14:paraId="6A48C8BF" w14:textId="77777777" w:rsidR="00A37578" w:rsidRDefault="00A37578" w:rsidP="00B97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5DB62" w14:textId="77777777" w:rsidR="00515785" w:rsidRPr="00B9715D" w:rsidRDefault="00515785" w:rsidP="00B971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EC1AA" w14:textId="50E273F6" w:rsidR="00F800C0" w:rsidRPr="00AB7066" w:rsidRDefault="00DC5CBA" w:rsidP="008D314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066">
        <w:rPr>
          <w:rFonts w:ascii="Times New Roman" w:hAnsi="Times New Roman" w:cs="Times New Roman"/>
          <w:b/>
          <w:bCs/>
          <w:sz w:val="28"/>
          <w:szCs w:val="28"/>
        </w:rPr>
        <w:t>I. MỤC ĐÍCH YÊU CẦU</w:t>
      </w:r>
    </w:p>
    <w:p w14:paraId="6AF96835" w14:textId="5512A52F" w:rsidR="00AB7066" w:rsidRPr="00736B29" w:rsidRDefault="00AB7066" w:rsidP="008D314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B2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736B29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736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6B29">
        <w:rPr>
          <w:rFonts w:ascii="Times New Roman" w:hAnsi="Times New Roman" w:cs="Times New Roman"/>
          <w:b/>
          <w:bCs/>
          <w:sz w:val="28"/>
          <w:szCs w:val="28"/>
        </w:rPr>
        <w:t>đích</w:t>
      </w:r>
      <w:proofErr w:type="spellEnd"/>
    </w:p>
    <w:p w14:paraId="240C1E7C" w14:textId="6B4F9C65" w:rsidR="00540AE3" w:rsidRPr="00540AE3" w:rsidRDefault="00540AE3" w:rsidP="008D314A">
      <w:pPr>
        <w:pStyle w:val="Vnbnnidung0"/>
        <w:spacing w:before="120" w:after="120" w:line="240" w:lineRule="auto"/>
        <w:ind w:firstLine="720"/>
        <w:jc w:val="both"/>
        <w:rPr>
          <w:sz w:val="28"/>
          <w:szCs w:val="28"/>
        </w:rPr>
      </w:pPr>
      <w:proofErr w:type="spellStart"/>
      <w:r w:rsidRPr="00540AE3">
        <w:rPr>
          <w:sz w:val="28"/>
          <w:szCs w:val="28"/>
        </w:rPr>
        <w:t>Thực</w:t>
      </w:r>
      <w:proofErr w:type="spellEnd"/>
      <w:r w:rsidRPr="00540AE3">
        <w:rPr>
          <w:sz w:val="28"/>
          <w:szCs w:val="28"/>
        </w:rPr>
        <w:t xml:space="preserve"> </w:t>
      </w:r>
      <w:proofErr w:type="spellStart"/>
      <w:r w:rsidRPr="00540AE3">
        <w:rPr>
          <w:sz w:val="28"/>
          <w:szCs w:val="28"/>
        </w:rPr>
        <w:t>hiện</w:t>
      </w:r>
      <w:proofErr w:type="spellEnd"/>
      <w:r w:rsidRPr="00540AE3">
        <w:rPr>
          <w:sz w:val="28"/>
          <w:szCs w:val="28"/>
        </w:rPr>
        <w:t xml:space="preserve"> </w:t>
      </w:r>
      <w:proofErr w:type="spellStart"/>
      <w:r w:rsidRPr="00540AE3">
        <w:rPr>
          <w:sz w:val="28"/>
          <w:szCs w:val="28"/>
        </w:rPr>
        <w:t>đúng</w:t>
      </w:r>
      <w:proofErr w:type="spellEnd"/>
      <w:r w:rsidRPr="00540AE3">
        <w:rPr>
          <w:sz w:val="28"/>
          <w:szCs w:val="28"/>
        </w:rPr>
        <w:t xml:space="preserve"> </w:t>
      </w:r>
      <w:proofErr w:type="spellStart"/>
      <w:r w:rsidRPr="00540AE3">
        <w:rPr>
          <w:sz w:val="28"/>
          <w:szCs w:val="28"/>
        </w:rPr>
        <w:t>theo</w:t>
      </w:r>
      <w:proofErr w:type="spellEnd"/>
      <w:r w:rsidRPr="00540AE3">
        <w:rPr>
          <w:sz w:val="28"/>
          <w:szCs w:val="28"/>
        </w:rPr>
        <w:t xml:space="preserve"> </w:t>
      </w:r>
      <w:proofErr w:type="spellStart"/>
      <w:r w:rsidRPr="00540AE3">
        <w:rPr>
          <w:sz w:val="28"/>
          <w:szCs w:val="28"/>
        </w:rPr>
        <w:t>Điều</w:t>
      </w:r>
      <w:proofErr w:type="spellEnd"/>
      <w:r w:rsidRPr="00540AE3">
        <w:rPr>
          <w:sz w:val="28"/>
          <w:szCs w:val="28"/>
        </w:rPr>
        <w:t xml:space="preserve"> </w:t>
      </w:r>
      <w:proofErr w:type="spellStart"/>
      <w:r w:rsidRPr="00540AE3">
        <w:rPr>
          <w:sz w:val="28"/>
          <w:szCs w:val="28"/>
        </w:rPr>
        <w:t>lệ</w:t>
      </w:r>
      <w:proofErr w:type="spellEnd"/>
      <w:r w:rsidRPr="00540AE3">
        <w:rPr>
          <w:sz w:val="28"/>
          <w:szCs w:val="28"/>
        </w:rPr>
        <w:t xml:space="preserve"> </w:t>
      </w:r>
      <w:r w:rsidRPr="00540AE3">
        <w:rPr>
          <w:rStyle w:val="Vnbnnidung"/>
          <w:sz w:val="28"/>
          <w:szCs w:val="28"/>
          <w:lang w:eastAsia="vi-VN"/>
        </w:rPr>
        <w:t xml:space="preserve">Trường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trung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học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cơ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sở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,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trường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trung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học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phổ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thông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và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trường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phổ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thông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có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nhiều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cấp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học</w:t>
      </w:r>
      <w:proofErr w:type="spellEnd"/>
      <w:r w:rsidR="00D72D0A">
        <w:rPr>
          <w:rStyle w:val="Vnbnnidung"/>
          <w:sz w:val="28"/>
          <w:szCs w:val="28"/>
          <w:lang w:eastAsia="vi-VN"/>
        </w:rPr>
        <w:t>,</w:t>
      </w:r>
      <w:r w:rsidRPr="00540AE3">
        <w:rPr>
          <w:rStyle w:val="Vnbnnidung"/>
          <w:sz w:val="28"/>
          <w:szCs w:val="28"/>
          <w:lang w:eastAsia="vi-VN"/>
        </w:rPr>
        <w:t xml:space="preserve"> </w:t>
      </w:r>
      <w:r w:rsidR="00D72D0A">
        <w:rPr>
          <w:rStyle w:val="Vnbnnidung"/>
          <w:sz w:val="28"/>
          <w:szCs w:val="28"/>
          <w:lang w:eastAsia="vi-VN"/>
        </w:rPr>
        <w:t>b</w:t>
      </w:r>
      <w:r w:rsidRPr="00540AE3">
        <w:rPr>
          <w:rStyle w:val="Vnbnnidung"/>
          <w:sz w:val="28"/>
          <w:szCs w:val="28"/>
          <w:lang w:eastAsia="vi-VN"/>
        </w:rPr>
        <w:t xml:space="preserve">an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hành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kèm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theo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Thông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tư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số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32/2020/TT-BGDĐT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ngày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15/6/2020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của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Bộ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trưởng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Bộ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Giáo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dục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và</w:t>
      </w:r>
      <w:proofErr w:type="spellEnd"/>
      <w:r w:rsidRPr="00540AE3">
        <w:rPr>
          <w:rStyle w:val="Vnbnnidung"/>
          <w:sz w:val="28"/>
          <w:szCs w:val="28"/>
          <w:lang w:eastAsia="vi-VN"/>
        </w:rPr>
        <w:t xml:space="preserve"> Đào </w:t>
      </w:r>
      <w:proofErr w:type="spellStart"/>
      <w:r w:rsidRPr="00540AE3">
        <w:rPr>
          <w:rStyle w:val="Vnbnnidung"/>
          <w:sz w:val="28"/>
          <w:szCs w:val="28"/>
          <w:lang w:eastAsia="vi-VN"/>
        </w:rPr>
        <w:t>tạo</w:t>
      </w:r>
      <w:proofErr w:type="spellEnd"/>
      <w:r w:rsidR="00D72D0A">
        <w:rPr>
          <w:sz w:val="28"/>
          <w:szCs w:val="28"/>
        </w:rPr>
        <w:t>.</w:t>
      </w:r>
    </w:p>
    <w:p w14:paraId="0A71E4A5" w14:textId="13EA7160" w:rsidR="00AB7066" w:rsidRDefault="00AB7066" w:rsidP="008D314A">
      <w:pPr>
        <w:pStyle w:val="Vnbnnidung0"/>
        <w:spacing w:before="120" w:after="120" w:line="240" w:lineRule="auto"/>
        <w:ind w:firstLine="0"/>
        <w:jc w:val="both"/>
        <w:rPr>
          <w:b/>
          <w:bCs/>
          <w:sz w:val="28"/>
          <w:szCs w:val="28"/>
        </w:rPr>
      </w:pPr>
      <w:r w:rsidRPr="00736B29">
        <w:rPr>
          <w:b/>
          <w:bCs/>
          <w:sz w:val="28"/>
          <w:szCs w:val="28"/>
        </w:rPr>
        <w:t xml:space="preserve">2. </w:t>
      </w:r>
      <w:proofErr w:type="spellStart"/>
      <w:r w:rsidRPr="00736B29">
        <w:rPr>
          <w:b/>
          <w:bCs/>
          <w:sz w:val="28"/>
          <w:szCs w:val="28"/>
        </w:rPr>
        <w:t>Yêu</w:t>
      </w:r>
      <w:proofErr w:type="spellEnd"/>
      <w:r w:rsidRPr="00736B29">
        <w:rPr>
          <w:b/>
          <w:bCs/>
          <w:sz w:val="28"/>
          <w:szCs w:val="28"/>
        </w:rPr>
        <w:t xml:space="preserve"> </w:t>
      </w:r>
      <w:proofErr w:type="spellStart"/>
      <w:r w:rsidRPr="00736B29">
        <w:rPr>
          <w:b/>
          <w:bCs/>
          <w:sz w:val="28"/>
          <w:szCs w:val="28"/>
        </w:rPr>
        <w:t>cầu</w:t>
      </w:r>
      <w:proofErr w:type="spellEnd"/>
    </w:p>
    <w:p w14:paraId="5BA21D67" w14:textId="1FFD8885" w:rsidR="00951C7E" w:rsidRDefault="00951C7E" w:rsidP="008D314A">
      <w:pPr>
        <w:pStyle w:val="Vnbnnidung0"/>
        <w:spacing w:before="120" w:after="12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Đào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>.</w:t>
      </w:r>
    </w:p>
    <w:p w14:paraId="5B61CB9C" w14:textId="77777777" w:rsidR="008D314A" w:rsidRDefault="0031555F" w:rsidP="008D314A">
      <w:pPr>
        <w:pStyle w:val="Vnbnnidung0"/>
        <w:spacing w:before="120" w:after="12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Các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 w:rsidR="008E0FF8">
        <w:rPr>
          <w:sz w:val="28"/>
          <w:szCs w:val="28"/>
        </w:rPr>
        <w:t xml:space="preserve">. </w:t>
      </w:r>
      <w:proofErr w:type="spellStart"/>
      <w:r w:rsidR="008E0FF8">
        <w:rPr>
          <w:sz w:val="28"/>
          <w:szCs w:val="28"/>
        </w:rPr>
        <w:t>V</w:t>
      </w:r>
      <w:r>
        <w:rPr>
          <w:sz w:val="28"/>
          <w:szCs w:val="28"/>
        </w:rPr>
        <w:t>iệc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kiểm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tra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lại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phải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đảm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bảo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đáp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ứng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theo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yêu</w:t>
      </w:r>
      <w:proofErr w:type="spellEnd"/>
      <w:r w:rsidR="008E0FF8">
        <w:rPr>
          <w:sz w:val="28"/>
          <w:szCs w:val="28"/>
        </w:rPr>
        <w:t xml:space="preserve"> </w:t>
      </w:r>
      <w:proofErr w:type="spellStart"/>
      <w:r w:rsidR="008E0FF8">
        <w:rPr>
          <w:sz w:val="28"/>
          <w:szCs w:val="28"/>
        </w:rPr>
        <w:t>cầu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trong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chương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trình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giáo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dục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phổ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thông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quy</w:t>
      </w:r>
      <w:proofErr w:type="spellEnd"/>
      <w:r w:rsidR="002C78C7">
        <w:rPr>
          <w:sz w:val="28"/>
          <w:szCs w:val="28"/>
        </w:rPr>
        <w:t xml:space="preserve"> </w:t>
      </w:r>
      <w:proofErr w:type="spellStart"/>
      <w:r w:rsidR="002C78C7">
        <w:rPr>
          <w:sz w:val="28"/>
          <w:szCs w:val="28"/>
        </w:rPr>
        <w:t>định</w:t>
      </w:r>
      <w:proofErr w:type="spellEnd"/>
      <w:r w:rsidR="002C78C7">
        <w:rPr>
          <w:sz w:val="28"/>
          <w:szCs w:val="28"/>
        </w:rPr>
        <w:t>.</w:t>
      </w:r>
      <w:r w:rsidR="007A2A4C">
        <w:rPr>
          <w:sz w:val="28"/>
          <w:szCs w:val="28"/>
        </w:rPr>
        <w:t xml:space="preserve"> </w:t>
      </w:r>
    </w:p>
    <w:p w14:paraId="3E1E3826" w14:textId="2C47D923" w:rsidR="0031555F" w:rsidRPr="00951C7E" w:rsidRDefault="007A2A4C" w:rsidP="008D314A">
      <w:pPr>
        <w:pStyle w:val="Vnbnnidung0"/>
        <w:spacing w:before="120"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Khi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, ở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.</w:t>
      </w:r>
    </w:p>
    <w:p w14:paraId="4584B185" w14:textId="566F5247" w:rsidR="00DC5CBA" w:rsidRPr="00B87B02" w:rsidRDefault="00DC5CBA" w:rsidP="008D314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7B02">
        <w:rPr>
          <w:rFonts w:ascii="Times New Roman" w:hAnsi="Times New Roman" w:cs="Times New Roman"/>
          <w:b/>
          <w:bCs/>
          <w:sz w:val="28"/>
          <w:szCs w:val="28"/>
        </w:rPr>
        <w:t>II. NỘI DUNG</w:t>
      </w:r>
    </w:p>
    <w:p w14:paraId="66F1A617" w14:textId="337F1FF8" w:rsidR="00B87B02" w:rsidRDefault="00B87B02" w:rsidP="008D31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tổ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5E4DCACE" w14:textId="7DEE34EC" w:rsidR="00B87B02" w:rsidRDefault="00B87B02" w:rsidP="008D31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2. Địa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10C3</w:t>
      </w:r>
    </w:p>
    <w:p w14:paraId="367141B6" w14:textId="4648CF49" w:rsidR="00B87B02" w:rsidRDefault="00B87B02" w:rsidP="008D31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tra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lại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</w:t>
      </w:r>
    </w:p>
    <w:p w14:paraId="6825623A" w14:textId="77777777" w:rsidR="00B87B02" w:rsidRPr="008A4614" w:rsidRDefault="00B87B02" w:rsidP="008D314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2450659" w14:textId="1CC1C0D0" w:rsidR="00B87B02" w:rsidRDefault="00B87B02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7A430A">
        <w:rPr>
          <w:rFonts w:ascii="Times New Roman" w:hAnsi="Times New Roman" w:cs="Times New Roman"/>
          <w:sz w:val="28"/>
          <w:szCs w:val="28"/>
        </w:rPr>
        <w:t>.</w:t>
      </w:r>
    </w:p>
    <w:p w14:paraId="79404204" w14:textId="4F545B54" w:rsidR="00B87B02" w:rsidRDefault="00B87B02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GDQP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183F1CF" w14:textId="77777777" w:rsidR="007954E5" w:rsidRDefault="007954E5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B8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B02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0790F2BB" w14:textId="6EB50E77" w:rsidR="00B87B02" w:rsidRDefault="007954E5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phút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B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 xml:space="preserve"> 10,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0D5BA2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0D5BA2">
        <w:rPr>
          <w:rFonts w:ascii="Times New Roman" w:hAnsi="Times New Roman" w:cs="Times New Roman"/>
          <w:sz w:val="28"/>
          <w:szCs w:val="28"/>
        </w:rPr>
        <w:t>.</w:t>
      </w:r>
    </w:p>
    <w:p w14:paraId="403DBEE4" w14:textId="241687DC" w:rsidR="006D0B43" w:rsidRPr="008A4614" w:rsidRDefault="006D0B43" w:rsidP="008D314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A4614">
        <w:rPr>
          <w:rFonts w:ascii="Times New Roman" w:hAnsi="Times New Roman" w:cs="Times New Roman"/>
          <w:b/>
          <w:bCs/>
          <w:sz w:val="28"/>
          <w:szCs w:val="28"/>
        </w:rPr>
        <w:t>lưu</w:t>
      </w:r>
      <w:proofErr w:type="spellEnd"/>
      <w:r w:rsidRPr="008A4614">
        <w:rPr>
          <w:rFonts w:ascii="Times New Roman" w:hAnsi="Times New Roman" w:cs="Times New Roman"/>
          <w:b/>
          <w:bCs/>
          <w:sz w:val="28"/>
          <w:szCs w:val="28"/>
        </w:rPr>
        <w:t xml:space="preserve"> ý</w:t>
      </w:r>
    </w:p>
    <w:p w14:paraId="7ABD557E" w14:textId="3D2C2776" w:rsidR="006D0B43" w:rsidRPr="002D69A2" w:rsidRDefault="006D0B43" w:rsidP="008D31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A2">
        <w:rPr>
          <w:rFonts w:ascii="Times New Roman" w:hAnsi="Times New Roman" w:cs="Times New Roman"/>
          <w:sz w:val="28"/>
          <w:szCs w:val="28"/>
        </w:rPr>
        <w:t>5</w:t>
      </w:r>
      <w:r w:rsidRPr="002D69A2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GDPT 2006.</w:t>
      </w:r>
    </w:p>
    <w:p w14:paraId="4C85AEE5" w14:textId="77777777" w:rsidR="006D0B43" w:rsidRDefault="006D0B43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TB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F93653A" w14:textId="77777777" w:rsidR="006D0B43" w:rsidRPr="00FD2482" w:rsidRDefault="006D0B43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482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5,0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5,0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>;</w:t>
      </w:r>
    </w:p>
    <w:p w14:paraId="149F3A57" w14:textId="77777777" w:rsidR="006D0B43" w:rsidRPr="00FD2482" w:rsidRDefault="006D0B43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482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3,5;</w:t>
      </w:r>
    </w:p>
    <w:p w14:paraId="3B8DCE08" w14:textId="77777777" w:rsidR="006D0B43" w:rsidRDefault="006D0B43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482">
        <w:rPr>
          <w:rFonts w:ascii="Times New Roman" w:hAnsi="Times New Roman" w:cs="Times New Roman"/>
          <w:sz w:val="28"/>
          <w:szCs w:val="28"/>
        </w:rPr>
        <w:t xml:space="preserve">c) Các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48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FD2482">
        <w:rPr>
          <w:rFonts w:ascii="Times New Roman" w:hAnsi="Times New Roman" w:cs="Times New Roman"/>
          <w:sz w:val="28"/>
          <w:szCs w:val="28"/>
        </w:rPr>
        <w:t xml:space="preserve"> Đ.</w:t>
      </w:r>
    </w:p>
    <w:p w14:paraId="4A25EC1C" w14:textId="38074B5D" w:rsidR="006D0B43" w:rsidRPr="002D69A2" w:rsidRDefault="006D0B43" w:rsidP="008D31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A2">
        <w:rPr>
          <w:rFonts w:ascii="Times New Roman" w:hAnsi="Times New Roman" w:cs="Times New Roman"/>
          <w:sz w:val="28"/>
          <w:szCs w:val="28"/>
        </w:rPr>
        <w:t>5</w:t>
      </w:r>
      <w:r w:rsidRPr="002D69A2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GDPT 2018.</w:t>
      </w:r>
    </w:p>
    <w:p w14:paraId="2BDFDAE5" w14:textId="77777777" w:rsidR="006D0B43" w:rsidRDefault="006D0B43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Đạt,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5DD4C2C" w14:textId="77777777" w:rsidR="006D0B43" w:rsidRDefault="006D0B43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(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5C00AAD" w14:textId="77777777" w:rsidR="006D0B43" w:rsidRDefault="006D0B43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 (</w:t>
      </w:r>
      <w:proofErr w:type="spellStart"/>
      <w:r>
        <w:rPr>
          <w:rFonts w:ascii="Times New Roman" w:hAnsi="Times New Roman" w:cs="Times New Roman"/>
          <w:sz w:val="28"/>
          <w:szCs w:val="28"/>
        </w:rPr>
        <w:t>sáu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3,5 (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3666EC2" w14:textId="56938BC2" w:rsidR="006D0B43" w:rsidRPr="002D69A2" w:rsidRDefault="006D0B43" w:rsidP="008D314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9A2">
        <w:rPr>
          <w:rFonts w:ascii="Times New Roman" w:hAnsi="Times New Roman" w:cs="Times New Roman"/>
          <w:sz w:val="28"/>
          <w:szCs w:val="28"/>
        </w:rPr>
        <w:t>5</w:t>
      </w:r>
      <w:r w:rsidRPr="002D69A2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2D6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9A2">
        <w:rPr>
          <w:rFonts w:ascii="Times New Roman" w:hAnsi="Times New Roman" w:cs="Times New Roman"/>
          <w:sz w:val="28"/>
          <w:szCs w:val="28"/>
        </w:rPr>
        <w:t>lại</w:t>
      </w:r>
      <w:proofErr w:type="spellEnd"/>
    </w:p>
    <w:p w14:paraId="4BB3CF22" w14:textId="77777777" w:rsidR="006D0B43" w:rsidRDefault="006D0B43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TB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3,4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5,0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TB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5,0)</w:t>
      </w:r>
    </w:p>
    <w:p w14:paraId="77F8F643" w14:textId="45DF2CB4" w:rsidR="00DC5CBA" w:rsidRPr="007A430A" w:rsidRDefault="00DC5CBA" w:rsidP="008D314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30A">
        <w:rPr>
          <w:rFonts w:ascii="Times New Roman" w:hAnsi="Times New Roman" w:cs="Times New Roman"/>
          <w:b/>
          <w:bCs/>
          <w:sz w:val="28"/>
          <w:szCs w:val="28"/>
        </w:rPr>
        <w:t>III. TỔ CHỨC THỰC HIỆN</w:t>
      </w:r>
    </w:p>
    <w:p w14:paraId="1DC2D4ED" w14:textId="79CEDDE1" w:rsidR="00B9715D" w:rsidRDefault="007A430A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</w:p>
    <w:p w14:paraId="10230BA9" w14:textId="18FFAD81" w:rsidR="007A430A" w:rsidRDefault="007A430A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2022-2023.</w:t>
      </w:r>
    </w:p>
    <w:p w14:paraId="23AFF905" w14:textId="09863FD3" w:rsidR="007A430A" w:rsidRDefault="007A430A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. Hoàn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2023 (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, ở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7B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717BA">
        <w:rPr>
          <w:rFonts w:ascii="Times New Roman" w:hAnsi="Times New Roman" w:cs="Times New Roman"/>
          <w:sz w:val="28"/>
          <w:szCs w:val="28"/>
        </w:rPr>
        <w:t>).</w:t>
      </w:r>
    </w:p>
    <w:p w14:paraId="0D053A06" w14:textId="6A5541AF" w:rsidR="007A430A" w:rsidRDefault="007A430A" w:rsidP="008D314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Hiệu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0A72">
        <w:rPr>
          <w:rFonts w:ascii="Times New Roman" w:hAnsi="Times New Roman" w:cs="Times New Roman"/>
          <w:sz w:val="28"/>
          <w:szCs w:val="28"/>
        </w:rPr>
        <w:t>/.</w:t>
      </w:r>
    </w:p>
    <w:p w14:paraId="1CFBF900" w14:textId="098C439A" w:rsidR="001D0A72" w:rsidRDefault="001D0A72" w:rsidP="001D0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75"/>
      </w:tblGrid>
      <w:tr w:rsidR="001D0A72" w14:paraId="0EF63E8D" w14:textId="77777777" w:rsidTr="001D0A72">
        <w:trPr>
          <w:jc w:val="center"/>
        </w:trPr>
        <w:tc>
          <w:tcPr>
            <w:tcW w:w="5264" w:type="dxa"/>
          </w:tcPr>
          <w:p w14:paraId="09FDFF07" w14:textId="77777777" w:rsidR="001D0A72" w:rsidRDefault="001D0A72" w:rsidP="001D0A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9A2DCEE" w14:textId="77777777" w:rsidR="001D0A72" w:rsidRDefault="001D0A72" w:rsidP="001D0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BGH;</w:t>
            </w:r>
          </w:p>
          <w:p w14:paraId="027E54CD" w14:textId="77777777" w:rsidR="001D0A72" w:rsidRDefault="001D0A72" w:rsidP="001D0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E7FB0A" w14:textId="0E30832A" w:rsidR="001D0A72" w:rsidRPr="001D0A72" w:rsidRDefault="001D0A72" w:rsidP="001D0A72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VT</w:t>
            </w:r>
          </w:p>
        </w:tc>
        <w:tc>
          <w:tcPr>
            <w:tcW w:w="5264" w:type="dxa"/>
          </w:tcPr>
          <w:p w14:paraId="3C7663DE" w14:textId="77777777" w:rsidR="001D0A72" w:rsidRPr="001D0A72" w:rsidRDefault="001D0A72" w:rsidP="001D0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14:paraId="02728801" w14:textId="77777777" w:rsidR="001D0A72" w:rsidRPr="001D0A72" w:rsidRDefault="001D0A72" w:rsidP="001D0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1D0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đã</w:t>
            </w:r>
            <w:proofErr w:type="spellEnd"/>
            <w:r w:rsidRPr="001D0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D0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1D0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0896743F" w14:textId="29A9E716" w:rsidR="001D0A72" w:rsidRPr="001D0A72" w:rsidRDefault="001D0A72" w:rsidP="001D0A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0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Nguyễn Tiến Dũng</w:t>
            </w:r>
          </w:p>
        </w:tc>
      </w:tr>
    </w:tbl>
    <w:p w14:paraId="650A332D" w14:textId="77777777" w:rsidR="001D0A72" w:rsidRPr="00F800C0" w:rsidRDefault="001D0A72" w:rsidP="001D0A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A72" w:rsidRPr="00F800C0" w:rsidSect="00EF06AC">
      <w:pgSz w:w="12240" w:h="15840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B6F"/>
    <w:multiLevelType w:val="hybridMultilevel"/>
    <w:tmpl w:val="C1AA3656"/>
    <w:lvl w:ilvl="0" w:tplc="C86685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77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C3"/>
    <w:rsid w:val="000062A1"/>
    <w:rsid w:val="000D5277"/>
    <w:rsid w:val="000D5BA2"/>
    <w:rsid w:val="001D0A72"/>
    <w:rsid w:val="002C78C7"/>
    <w:rsid w:val="002D69A2"/>
    <w:rsid w:val="0031555F"/>
    <w:rsid w:val="003A2931"/>
    <w:rsid w:val="0051102B"/>
    <w:rsid w:val="00515785"/>
    <w:rsid w:val="0052392E"/>
    <w:rsid w:val="00540AE3"/>
    <w:rsid w:val="00574C4A"/>
    <w:rsid w:val="006C6D97"/>
    <w:rsid w:val="006D0B43"/>
    <w:rsid w:val="00736B29"/>
    <w:rsid w:val="007954E5"/>
    <w:rsid w:val="007A2A4C"/>
    <w:rsid w:val="007A430A"/>
    <w:rsid w:val="008719A8"/>
    <w:rsid w:val="008A4614"/>
    <w:rsid w:val="008D314A"/>
    <w:rsid w:val="008E0FF8"/>
    <w:rsid w:val="00951C7E"/>
    <w:rsid w:val="009B14F3"/>
    <w:rsid w:val="00A07AF6"/>
    <w:rsid w:val="00A37578"/>
    <w:rsid w:val="00AB7066"/>
    <w:rsid w:val="00B34417"/>
    <w:rsid w:val="00B717BA"/>
    <w:rsid w:val="00B87B02"/>
    <w:rsid w:val="00B9715D"/>
    <w:rsid w:val="00C420AC"/>
    <w:rsid w:val="00D549DF"/>
    <w:rsid w:val="00D72D0A"/>
    <w:rsid w:val="00DA4137"/>
    <w:rsid w:val="00DB11D7"/>
    <w:rsid w:val="00DC5CBA"/>
    <w:rsid w:val="00E615C3"/>
    <w:rsid w:val="00EF06AC"/>
    <w:rsid w:val="00F56C4B"/>
    <w:rsid w:val="00F800C0"/>
    <w:rsid w:val="00FD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CFE07"/>
  <w15:chartTrackingRefBased/>
  <w15:docId w15:val="{2200B3D8-FFD2-4CEC-A84F-2EBC068D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CBA"/>
    <w:pPr>
      <w:ind w:left="720"/>
      <w:contextualSpacing/>
    </w:pPr>
  </w:style>
  <w:style w:type="character" w:customStyle="1" w:styleId="Vnbnnidung">
    <w:name w:val="Văn bản nội dung_"/>
    <w:link w:val="Vnbnnidung0"/>
    <w:uiPriority w:val="99"/>
    <w:rsid w:val="00540AE3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540AE3"/>
    <w:pPr>
      <w:widowControl w:val="0"/>
      <w:spacing w:after="100" w:line="264" w:lineRule="auto"/>
      <w:ind w:firstLine="40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2023-07-02T13:07:00Z</dcterms:created>
  <dcterms:modified xsi:type="dcterms:W3CDTF">2023-07-03T02:35:00Z</dcterms:modified>
</cp:coreProperties>
</file>