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364E39" w:rsidRPr="00364E39" w14:paraId="628CF6D3" w14:textId="77777777" w:rsidTr="006519C5">
        <w:trPr>
          <w:jc w:val="center"/>
        </w:trPr>
        <w:tc>
          <w:tcPr>
            <w:tcW w:w="4675" w:type="dxa"/>
          </w:tcPr>
          <w:p w14:paraId="12BD799C" w14:textId="77777777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sz w:val="24"/>
                <w:szCs w:val="24"/>
              </w:rPr>
              <w:t>SỞ GDĐT TỈNH ĐẮK LẮK</w:t>
            </w:r>
          </w:p>
          <w:p w14:paraId="7320748B" w14:textId="5B0BF615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VÕ NGUYÊN GIÁP</w:t>
            </w:r>
          </w:p>
        </w:tc>
        <w:tc>
          <w:tcPr>
            <w:tcW w:w="5243" w:type="dxa"/>
          </w:tcPr>
          <w:p w14:paraId="76EC6533" w14:textId="77777777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F23FC25" w14:textId="48907971" w:rsidR="00364E39" w:rsidRPr="00364E39" w:rsidRDefault="00364E39" w:rsidP="0036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475DEAF2" w14:textId="5296E621" w:rsidR="00574C4A" w:rsidRDefault="00A32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624C" wp14:editId="712ED776">
                <wp:simplePos x="0" y="0"/>
                <wp:positionH relativeFrom="column">
                  <wp:posOffset>887730</wp:posOffset>
                </wp:positionH>
                <wp:positionV relativeFrom="paragraph">
                  <wp:posOffset>60960</wp:posOffset>
                </wp:positionV>
                <wp:extent cx="1533525" cy="0"/>
                <wp:effectExtent l="0" t="0" r="0" b="0"/>
                <wp:wrapNone/>
                <wp:docPr id="170099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F89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4.8pt" to="190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BG&#10;SCP12gAAAAcBAAAPAAAAZHJzL2Rvd25yZXYueG1sTI5RS8MwFIXfBf9DuIJvLt0KZatNxxiI+CKu&#10;0/esuUuryU1J0q7+e6Mv7vHjHM75qu1sDZvQh96RgOUiA4bUOtWTFvB+fHpYAwtRkpLGEQr4xgDb&#10;+vamkqVyFzrg1ETN0giFUgroYhxKzkPboZVh4QaklJ2dtzIm9JorLy9p3Bq+yrKCW9lTeujkgPsO&#10;269mtALMi58+9F7vwvh8KJrPt/Pq9TgJcX837x6BRZzjfxl+9ZM61Mnp5EZSgZnE+SapRwGbAljK&#10;8/UyB3b6Y15X/Nq//gEAAP//AwBQSwECLQAUAAYACAAAACEAtoM4kv4AAADhAQAAEwAAAAAAAAAA&#10;AAAAAAAAAAAAW0NvbnRlbnRfVHlwZXNdLnhtbFBLAQItABQABgAIAAAAIQA4/SH/1gAAAJQBAAAL&#10;AAAAAAAAAAAAAAAAAC8BAABfcmVscy8ucmVsc1BLAQItABQABgAIAAAAIQAmCW46mQEAAIgDAAAO&#10;AAAAAAAAAAAAAAAAAC4CAABkcnMvZTJvRG9jLnhtbFBLAQItABQABgAIAAAAIQBGSCP1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2793" wp14:editId="2B45B8FA">
                <wp:simplePos x="0" y="0"/>
                <wp:positionH relativeFrom="column">
                  <wp:posOffset>4041139</wp:posOffset>
                </wp:positionH>
                <wp:positionV relativeFrom="paragraph">
                  <wp:posOffset>80010</wp:posOffset>
                </wp:positionV>
                <wp:extent cx="1533525" cy="0"/>
                <wp:effectExtent l="0" t="0" r="0" b="0"/>
                <wp:wrapNone/>
                <wp:docPr id="15548434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B62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2pt,6.3pt" to="438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C2&#10;WDKb3QAAAAkBAAAPAAAAZHJzL2Rvd25yZXYueG1sTI/BTsMwDIbvSLxDZCRuLKWgbpSm0zQJIS6I&#10;dXDPmiwtJE6VpF15e4w4jKP9f/r9uVrPzrJJh9h7FHC7yIBpbL3q0Qh43z/drIDFJFFJ61EL+NYR&#10;1vXlRSVL5U+401OTDKMSjKUU0KU0lJzHttNOxoUfNFJ29MHJRGMwXAV5onJneZ5lBXeyR7rQyUFv&#10;O91+NaMTYF/C9GG2ZhPH513RfL4d89f9JMT11bx5BJb0nM4w/OqTOtTkdPAjqsisgOKuuCeUgrwA&#10;RsBquXwAdvhb8Lri/z+ofwAAAP//AwBQSwECLQAUAAYACAAAACEAtoM4kv4AAADhAQAAEwAAAAAA&#10;AAAAAAAAAAAAAAAAW0NvbnRlbnRfVHlwZXNdLnhtbFBLAQItABQABgAIAAAAIQA4/SH/1gAAAJQB&#10;AAALAAAAAAAAAAAAAAAAAC8BAABfcmVscy8ucmVsc1BLAQItABQABgAIAAAAIQAmCW46mQEAAIgD&#10;AAAOAAAAAAAAAAAAAAAAAC4CAABkcnMvZTJvRG9jLnhtbFBLAQItABQABgAIAAAAIQC2WDK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434C222" w14:textId="3C16146B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</w:p>
    <w:p w14:paraId="52F6F3A1" w14:textId="10A188CC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>(từ 18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/8/2025 đến 31/8/2025)</w:t>
      </w:r>
    </w:p>
    <w:p w14:paraId="26EC7F57" w14:textId="37A9BBE6" w:rsidR="006519C5" w:rsidRPr="000160A6" w:rsidRDefault="006519C5" w:rsidP="007430F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60A6">
        <w:rPr>
          <w:rFonts w:ascii="Times New Roman" w:hAnsi="Times New Roman" w:cs="Times New Roman"/>
          <w:b/>
          <w:bCs/>
          <w:sz w:val="28"/>
          <w:szCs w:val="28"/>
        </w:rPr>
        <w:t>1. Kế hoạch chung</w:t>
      </w:r>
    </w:p>
    <w:p w14:paraId="657DC9EB" w14:textId="4768D893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Lao động dọn vệ sinh trường lớp, chuẩn bị bước vào năm học mới.</w:t>
      </w:r>
    </w:p>
    <w:p w14:paraId="2AC2BE23" w14:textId="78731084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gia tập huấn, bồi dưỡng chuyên môn nghiệp vụ, bồi dưỡng chính trị hè 2025.</w:t>
      </w:r>
    </w:p>
    <w:p w14:paraId="7CB5641F" w14:textId="4D66723B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Tựu trường theo kế hoạch</w:t>
      </w:r>
      <w:r w:rsidR="00D66DEA">
        <w:rPr>
          <w:rFonts w:ascii="Times New Roman" w:hAnsi="Times New Roman" w:cs="Times New Roman"/>
          <w:sz w:val="28"/>
          <w:szCs w:val="28"/>
        </w:rPr>
        <w:t xml:space="preserve"> của UBND tỉnh Đắk Lắk.</w:t>
      </w:r>
    </w:p>
    <w:p w14:paraId="4480F406" w14:textId="73FA2E77" w:rsidR="002D31FF" w:rsidRDefault="002D31FF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Hoàn thành xây dựng kế hoạch giáo dục, năm học 2025-2026.</w:t>
      </w:r>
    </w:p>
    <w:p w14:paraId="3A6449BF" w14:textId="57DC05FD" w:rsidR="005022B4" w:rsidRDefault="005022B4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Họp cơ quan đầu năm học 2025-2026; các tổ chuyên môn họp góp ý việc phân công chuyên môn, góp ý để hoàn thiện kế hoạch giáo dục năm học 2025-2026.</w:t>
      </w:r>
    </w:p>
    <w:p w14:paraId="6F9FEAF7" w14:textId="19F7724F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Phân công </w:t>
      </w:r>
      <w:r w:rsidR="002A0A04">
        <w:rPr>
          <w:rFonts w:ascii="Times New Roman" w:hAnsi="Times New Roman" w:cs="Times New Roman"/>
          <w:sz w:val="28"/>
          <w:szCs w:val="28"/>
        </w:rPr>
        <w:t xml:space="preserve">giáo viên chủ nhiệm, phân công </w:t>
      </w:r>
      <w:r>
        <w:rPr>
          <w:rFonts w:ascii="Times New Roman" w:hAnsi="Times New Roman" w:cs="Times New Roman"/>
          <w:sz w:val="28"/>
          <w:szCs w:val="28"/>
        </w:rPr>
        <w:t>chuyên môn, sắp xếp thời khóa biểu để tổ chức dạy học.</w:t>
      </w:r>
    </w:p>
    <w:p w14:paraId="43424498" w14:textId="1761B555" w:rsidR="000160A6" w:rsidRDefault="000160A6" w:rsidP="007430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Chuẩn bị các công việc cho lễ khai giảng năm học 2025-2026</w:t>
      </w:r>
      <w:r w:rsidR="002D31FF">
        <w:rPr>
          <w:rFonts w:ascii="Times New Roman" w:hAnsi="Times New Roman" w:cs="Times New Roman"/>
          <w:sz w:val="28"/>
          <w:szCs w:val="28"/>
        </w:rPr>
        <w:t>.</w:t>
      </w:r>
    </w:p>
    <w:p w14:paraId="48015F03" w14:textId="38BF2E98" w:rsidR="006519C5" w:rsidRPr="000160A6" w:rsidRDefault="006519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0A6">
        <w:rPr>
          <w:rFonts w:ascii="Times New Roman" w:hAnsi="Times New Roman" w:cs="Times New Roman"/>
          <w:b/>
          <w:bCs/>
          <w:sz w:val="28"/>
          <w:szCs w:val="28"/>
        </w:rPr>
        <w:t>2. Kế hoạch cụ thể</w:t>
      </w:r>
    </w:p>
    <w:tbl>
      <w:tblPr>
        <w:tblStyle w:val="TableGrid"/>
        <w:tblW w:w="9932" w:type="dxa"/>
        <w:tblLook w:val="04A0" w:firstRow="1" w:lastRow="0" w:firstColumn="1" w:lastColumn="0" w:noHBand="0" w:noVBand="1"/>
      </w:tblPr>
      <w:tblGrid>
        <w:gridCol w:w="1492"/>
        <w:gridCol w:w="7126"/>
        <w:gridCol w:w="1314"/>
      </w:tblGrid>
      <w:tr w:rsidR="006519C5" w14:paraId="0B9CBC5D" w14:textId="0C95D18C" w:rsidTr="00414198">
        <w:tc>
          <w:tcPr>
            <w:tcW w:w="1492" w:type="dxa"/>
            <w:vAlign w:val="center"/>
          </w:tcPr>
          <w:p w14:paraId="5FEE176D" w14:textId="26C0600C" w:rsidR="006519C5" w:rsidRPr="006519C5" w:rsidRDefault="006519C5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7126" w:type="dxa"/>
            <w:vAlign w:val="center"/>
          </w:tcPr>
          <w:p w14:paraId="4C058A70" w14:textId="7709F434" w:rsidR="006519C5" w:rsidRPr="006519C5" w:rsidRDefault="006519C5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6A94AEE4" w14:textId="4E43F949" w:rsidR="006519C5" w:rsidRPr="006519C5" w:rsidRDefault="006519C5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519C5" w14:paraId="1AD40B63" w14:textId="77777777" w:rsidTr="00414198">
        <w:tc>
          <w:tcPr>
            <w:tcW w:w="1492" w:type="dxa"/>
            <w:vAlign w:val="center"/>
          </w:tcPr>
          <w:p w14:paraId="60D92104" w14:textId="77777777" w:rsidR="006519C5" w:rsidRPr="00857C6E" w:rsidRDefault="006519C5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0534318B" w14:textId="181AD2D0" w:rsidR="006519C5" w:rsidRPr="00857C6E" w:rsidRDefault="006519C5" w:rsidP="00414198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18/8/2025</w:t>
            </w:r>
          </w:p>
        </w:tc>
        <w:tc>
          <w:tcPr>
            <w:tcW w:w="7126" w:type="dxa"/>
            <w:vAlign w:val="center"/>
          </w:tcPr>
          <w:p w14:paraId="4E8DEC6A" w14:textId="01912AED" w:rsidR="008F6826" w:rsidRDefault="00857C6E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6826">
              <w:rPr>
                <w:rFonts w:ascii="Times New Roman" w:hAnsi="Times New Roman" w:cs="Times New Roman"/>
                <w:sz w:val="28"/>
                <w:szCs w:val="28"/>
              </w:rPr>
              <w:t>Họp lãnh đạo nhà trường</w:t>
            </w:r>
            <w:r w:rsidR="00EC760F">
              <w:rPr>
                <w:rFonts w:ascii="Times New Roman" w:hAnsi="Times New Roman" w:cs="Times New Roman"/>
                <w:sz w:val="28"/>
                <w:szCs w:val="28"/>
              </w:rPr>
              <w:t xml:space="preserve"> mở rộng</w:t>
            </w:r>
            <w:r w:rsidR="008F6826">
              <w:rPr>
                <w:rFonts w:ascii="Times New Roman" w:hAnsi="Times New Roman" w:cs="Times New Roman"/>
                <w:sz w:val="28"/>
                <w:szCs w:val="28"/>
              </w:rPr>
              <w:t xml:space="preserve">, bắt đầu từ </w:t>
            </w:r>
            <w:r w:rsidR="00C57F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82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C57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6826">
              <w:rPr>
                <w:rFonts w:ascii="Times New Roman" w:hAnsi="Times New Roman" w:cs="Times New Roman"/>
                <w:sz w:val="28"/>
                <w:szCs w:val="28"/>
              </w:rPr>
              <w:t>0 tại phòng Hiệu trưởng. Thành phần: Ban giám hiệu; BT đoàn trường; thư ký Hội đồng.</w:t>
            </w:r>
          </w:p>
          <w:p w14:paraId="79923FD8" w14:textId="7CEEC4D5" w:rsidR="00980792" w:rsidRDefault="008F6826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 xml:space="preserve">Họp toàn thể cơ quan, bắt đầu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>h00 tại phòng Hội đồng</w:t>
            </w:r>
            <w:r w:rsidR="0023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5D5E90" w14:textId="45A257FE" w:rsidR="00234462" w:rsidRDefault="00234462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Hội ý giáo viên chủ nhiệm sau khi họp Hội đồng.</w:t>
            </w:r>
          </w:p>
        </w:tc>
        <w:tc>
          <w:tcPr>
            <w:tcW w:w="1314" w:type="dxa"/>
            <w:vAlign w:val="center"/>
          </w:tcPr>
          <w:p w14:paraId="1F019594" w14:textId="77777777" w:rsidR="006519C5" w:rsidRDefault="006519C5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2C431C81" w14:textId="77777777" w:rsidTr="00414198">
        <w:tc>
          <w:tcPr>
            <w:tcW w:w="1492" w:type="dxa"/>
            <w:vAlign w:val="center"/>
          </w:tcPr>
          <w:p w14:paraId="533E1DBE" w14:textId="0C790978" w:rsidR="00857C6E" w:rsidRP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9671FD5" w14:textId="60F8E6EA" w:rsid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DFED2B6" w14:textId="0C0027F5" w:rsidR="00857C6E" w:rsidRDefault="00414198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trung học sinh lớp 10, theo đơn vị lớp nghe giáo viên chủ nhiệm phổ biến một số nội dung công việc quan trọng</w:t>
            </w:r>
            <w:r w:rsidR="00FD4320">
              <w:rPr>
                <w:rFonts w:ascii="Times New Roman" w:hAnsi="Times New Roman" w:cs="Times New Roman"/>
                <w:sz w:val="28"/>
                <w:szCs w:val="28"/>
              </w:rPr>
              <w:t>, bắt đầu từ 8h00</w:t>
            </w:r>
            <w:r w:rsidR="00C57F9C">
              <w:rPr>
                <w:rFonts w:ascii="Times New Roman" w:hAnsi="Times New Roman" w:cs="Times New Roman"/>
                <w:sz w:val="28"/>
                <w:szCs w:val="28"/>
              </w:rPr>
              <w:t>, tại các phòng học của lớp (</w:t>
            </w:r>
            <w:r w:rsidR="00C57F9C" w:rsidRPr="000B7C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 sơ đồ</w:t>
            </w:r>
            <w:r w:rsidR="000B7C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phòng học</w:t>
            </w:r>
            <w:r w:rsidR="00C57F9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3CD45E" w14:textId="16E7DD82" w:rsidR="00FD4320" w:rsidRDefault="00FD4320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Cập phát chế độ cho học sinh năm học 2024-2025 theo Nghị định 66, bắt đầu từ 7h30</w:t>
            </w:r>
            <w:r w:rsidR="004A6F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6F72" w:rsidRPr="004C0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danh sách được niêm yết trên trang web của Trường</w:t>
            </w:r>
            <w:r w:rsidR="004A6F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14" w:type="dxa"/>
            <w:vAlign w:val="center"/>
          </w:tcPr>
          <w:p w14:paraId="3CABF782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21A87F71" w14:textId="77777777" w:rsidTr="00414198">
        <w:tc>
          <w:tcPr>
            <w:tcW w:w="1492" w:type="dxa"/>
            <w:vAlign w:val="center"/>
          </w:tcPr>
          <w:p w14:paraId="50A4F9A5" w14:textId="1CCD31FB" w:rsidR="00857C6E" w:rsidRP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D76EAFB" w14:textId="7DCE821C" w:rsid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2F654BF4" w14:textId="6EC8F354" w:rsidR="00857C6E" w:rsidRDefault="00414198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lớp 10 tham gia lao động dọn vệ sinh trường lớp, chuẩn bị bước vào năm học mới</w:t>
            </w:r>
            <w:r w:rsidR="00A10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2172F4" w14:textId="0CDC4BA7" w:rsidR="004C633F" w:rsidRPr="00FC52F8" w:rsidRDefault="004C633F" w:rsidP="00466AB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63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Học tập các văn bản của Trung ương đợt 1 năm 2025 tại </w:t>
            </w:r>
            <w:r w:rsidR="000437E9">
              <w:rPr>
                <w:rFonts w:ascii="Times New Roman" w:hAnsi="Times New Roman" w:cs="Times New Roman"/>
                <w:sz w:val="28"/>
                <w:szCs w:val="28"/>
              </w:rPr>
              <w:t xml:space="preserve">hội trường </w:t>
            </w:r>
            <w:r w:rsidRPr="004C63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UBND xã Ea Ô (toàn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4C63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đảng viên).</w:t>
            </w:r>
            <w:r w:rsidR="00FC52F8">
              <w:rPr>
                <w:rFonts w:ascii="Times New Roman" w:hAnsi="Times New Roman" w:cs="Times New Roman"/>
                <w:sz w:val="28"/>
                <w:szCs w:val="28"/>
              </w:rPr>
              <w:t xml:space="preserve"> Buổi sáng bắt đầu từ 7h30, buổi chiều bắt đầu từ 14h00.</w:t>
            </w:r>
          </w:p>
        </w:tc>
        <w:tc>
          <w:tcPr>
            <w:tcW w:w="1314" w:type="dxa"/>
            <w:vAlign w:val="center"/>
          </w:tcPr>
          <w:p w14:paraId="0C43D755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44D49A4D" w14:textId="77777777" w:rsidTr="00414198">
        <w:tc>
          <w:tcPr>
            <w:tcW w:w="1492" w:type="dxa"/>
            <w:vAlign w:val="center"/>
          </w:tcPr>
          <w:p w14:paraId="4577B87C" w14:textId="39182E4B" w:rsidR="00857C6E" w:rsidRP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DF9ED65" w14:textId="0CE96C86" w:rsid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28151E00" w14:textId="6EF35EFE" w:rsidR="00857C6E" w:rsidRDefault="000D3114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tổ chuyên môn họp, chuẩn bị cho năm học mới. Bắt đầu từ 8h00 tại các phòng tổ chuyên môn.</w:t>
            </w:r>
          </w:p>
        </w:tc>
        <w:tc>
          <w:tcPr>
            <w:tcW w:w="1314" w:type="dxa"/>
            <w:vAlign w:val="center"/>
          </w:tcPr>
          <w:p w14:paraId="4D2CA577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376E823D" w14:textId="77777777" w:rsidTr="00414198">
        <w:tc>
          <w:tcPr>
            <w:tcW w:w="1492" w:type="dxa"/>
            <w:vAlign w:val="center"/>
          </w:tcPr>
          <w:p w14:paraId="258732D5" w14:textId="61CF6BA1" w:rsidR="00857C6E" w:rsidRP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686EA5C4" w14:textId="03599601" w:rsidR="00857C6E" w:rsidRPr="00857C6E" w:rsidRDefault="00857C6E" w:rsidP="0041419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37FB3145" w14:textId="0011A306" w:rsidR="00857C6E" w:rsidRDefault="00B40719" w:rsidP="00B4071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B1F">
              <w:rPr>
                <w:rFonts w:ascii="Times New Roman" w:hAnsi="Times New Roman" w:cs="Times New Roman"/>
                <w:sz w:val="28"/>
                <w:szCs w:val="28"/>
              </w:rPr>
              <w:t>Tham gia tập huấn, bồi dưỡng nâng cao năng lực môn Toán, từ ngày 22-24/8/2025 (đ/c Phương, đ/c Vương);</w:t>
            </w:r>
          </w:p>
          <w:p w14:paraId="77DA3AAC" w14:textId="43CB5965" w:rsidR="004A1B1F" w:rsidRDefault="00B40719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- Tham gia tập huấn, bồi dưỡng nâng cao năng lực môn </w:t>
            </w:r>
            <w:r w:rsidR="007E7DAE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, từ ngày 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/8/2025 (đ/c </w:t>
            </w:r>
            <w:r w:rsidR="00817E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r w:rsidR="00A12EF9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14" w:type="dxa"/>
            <w:vAlign w:val="center"/>
          </w:tcPr>
          <w:p w14:paraId="0A09DCF6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14E639AC" w14:textId="77777777" w:rsidTr="00414198">
        <w:tc>
          <w:tcPr>
            <w:tcW w:w="1492" w:type="dxa"/>
            <w:vAlign w:val="center"/>
          </w:tcPr>
          <w:p w14:paraId="2B485B18" w14:textId="2BD04724" w:rsidR="0078532A" w:rsidRPr="0078532A" w:rsidRDefault="0078532A" w:rsidP="007853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5F87EF87" w14:textId="7E7E1BBD" w:rsidR="00857C6E" w:rsidRPr="0078532A" w:rsidRDefault="0078532A" w:rsidP="0078532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853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7CFCF823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FC85EB7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C6E" w14:paraId="41DFBE1D" w14:textId="77777777" w:rsidTr="00414198">
        <w:tc>
          <w:tcPr>
            <w:tcW w:w="1492" w:type="dxa"/>
            <w:vAlign w:val="center"/>
          </w:tcPr>
          <w:p w14:paraId="7045E978" w14:textId="5A611BC5" w:rsidR="0078532A" w:rsidRPr="0078532A" w:rsidRDefault="0078532A" w:rsidP="007853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488F0634" w14:textId="11FB841C" w:rsidR="00857C6E" w:rsidRPr="00B124B5" w:rsidRDefault="0078532A" w:rsidP="0078532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4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24/8/2025</w:t>
            </w:r>
          </w:p>
        </w:tc>
        <w:tc>
          <w:tcPr>
            <w:tcW w:w="7126" w:type="dxa"/>
            <w:vAlign w:val="center"/>
          </w:tcPr>
          <w:p w14:paraId="31EDC82A" w14:textId="01D097B1" w:rsidR="00857C6E" w:rsidRDefault="00D179A4" w:rsidP="00D179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9A4">
              <w:rPr>
                <w:rFonts w:ascii="Times New Roman" w:hAnsi="Times New Roman" w:cs="Times New Roman"/>
                <w:sz w:val="28"/>
                <w:szCs w:val="28"/>
              </w:rPr>
              <w:t>Giáo viên môn GDQP-AN tham gia tập huấn tại trường THPT Hồng Đức (từ ngày 24-28/8/2025)</w:t>
            </w:r>
          </w:p>
        </w:tc>
        <w:tc>
          <w:tcPr>
            <w:tcW w:w="1314" w:type="dxa"/>
            <w:vAlign w:val="center"/>
          </w:tcPr>
          <w:p w14:paraId="0A24D3D8" w14:textId="77777777" w:rsidR="00857C6E" w:rsidRDefault="00857C6E" w:rsidP="0041419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096DE0" w14:textId="5925E78C" w:rsidR="006519C5" w:rsidRPr="004C0C0C" w:rsidRDefault="007E7DAE" w:rsidP="00B124B5">
      <w:pPr>
        <w:jc w:val="center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r w:rsidRPr="004C0C0C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xx</w:t>
      </w:r>
      <w:r w:rsidR="005631D8" w:rsidRPr="004C0C0C">
        <w:rPr>
          <w:rFonts w:ascii="Times New Roman" w:hAnsi="Times New Roman" w:cs="Times New Roman"/>
          <w:color w:val="F2F2F2" w:themeColor="background1" w:themeShade="F2"/>
          <w:sz w:val="28"/>
          <w:szCs w:val="28"/>
        </w:rPr>
        <w:t>x</w:t>
      </w:r>
    </w:p>
    <w:tbl>
      <w:tblPr>
        <w:tblStyle w:val="TableGrid"/>
        <w:tblW w:w="9932" w:type="dxa"/>
        <w:tblLook w:val="04A0" w:firstRow="1" w:lastRow="0" w:firstColumn="1" w:lastColumn="0" w:noHBand="0" w:noVBand="1"/>
      </w:tblPr>
      <w:tblGrid>
        <w:gridCol w:w="1492"/>
        <w:gridCol w:w="7126"/>
        <w:gridCol w:w="1314"/>
      </w:tblGrid>
      <w:tr w:rsidR="00B124B5" w14:paraId="10D4E906" w14:textId="77777777" w:rsidTr="002F7732">
        <w:tc>
          <w:tcPr>
            <w:tcW w:w="1492" w:type="dxa"/>
            <w:vAlign w:val="center"/>
          </w:tcPr>
          <w:p w14:paraId="64D96C2B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7126" w:type="dxa"/>
            <w:vAlign w:val="center"/>
          </w:tcPr>
          <w:p w14:paraId="04179836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124B5" w14:paraId="19658C7B" w14:textId="77777777" w:rsidTr="002F7732">
        <w:tc>
          <w:tcPr>
            <w:tcW w:w="1492" w:type="dxa"/>
            <w:vAlign w:val="center"/>
          </w:tcPr>
          <w:p w14:paraId="52FC4B2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33DC8F1B" w14:textId="27979490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2F6ADA86" w14:textId="35343A6B" w:rsidR="00B124B5" w:rsidRDefault="004971B5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cốt cán, bắt đầu từ 8h00 tại phòng Hội đồng. Thành phần; Chi ủy, Ban giám Hiệu; Tổ trưởng, tổ phó chuyên môn; tổ trưởng văn phòng; Bí thư và phó Bí thư đoàn trường; thư ký Hội đồng</w:t>
            </w:r>
          </w:p>
        </w:tc>
        <w:tc>
          <w:tcPr>
            <w:tcW w:w="1314" w:type="dxa"/>
            <w:vAlign w:val="center"/>
          </w:tcPr>
          <w:p w14:paraId="314E06BF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2217EFD0" w14:textId="77777777" w:rsidTr="002F7732">
        <w:tc>
          <w:tcPr>
            <w:tcW w:w="1492" w:type="dxa"/>
            <w:vAlign w:val="center"/>
          </w:tcPr>
          <w:p w14:paraId="67CAFBE9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12F0072" w14:textId="309B9CFF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788DD464" w14:textId="258E9FDB" w:rsidR="00B124B5" w:rsidRDefault="00BF798A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ban tổ chức chuẩn bị lễ khai giảng năm học 2025-2026, bắt đầu từ 8h00 tại phòng Hội đồng. Thành phần: Theo Quyết định của Hiệu trưởng.</w:t>
            </w:r>
          </w:p>
        </w:tc>
        <w:tc>
          <w:tcPr>
            <w:tcW w:w="1314" w:type="dxa"/>
            <w:vAlign w:val="center"/>
          </w:tcPr>
          <w:p w14:paraId="7419EFF8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1FF71093" w14:textId="77777777" w:rsidTr="002F7732">
        <w:tc>
          <w:tcPr>
            <w:tcW w:w="1492" w:type="dxa"/>
            <w:vAlign w:val="center"/>
          </w:tcPr>
          <w:p w14:paraId="0B57B5A3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EDFF519" w14:textId="7FA4FA2A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30CA937A" w14:textId="28CB329D" w:rsidR="00B124B5" w:rsidRDefault="00574C3D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Lao động dọn vệ sinh trường lớp; tiếp tục công tác chuẩn bị năm học mới;</w:t>
            </w:r>
          </w:p>
        </w:tc>
        <w:tc>
          <w:tcPr>
            <w:tcW w:w="1314" w:type="dxa"/>
            <w:vAlign w:val="center"/>
          </w:tcPr>
          <w:p w14:paraId="66888F87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6ACA8A60" w14:textId="77777777" w:rsidTr="002F7732">
        <w:tc>
          <w:tcPr>
            <w:tcW w:w="1492" w:type="dxa"/>
            <w:vAlign w:val="center"/>
          </w:tcPr>
          <w:p w14:paraId="6443ABC5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32192A4" w14:textId="57E75A6D" w:rsid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EEFCE62" w14:textId="77777777" w:rsidR="00B124B5" w:rsidRDefault="00B40719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- Tham gia tập huấn, bồi dưỡng nâng cao năng lực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, từ ngày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/8/2025 (đ/c </w:t>
            </w:r>
            <w:r w:rsidR="008F5144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r w:rsidR="008F514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B407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A034A8A" w14:textId="54FF336C" w:rsidR="008F5144" w:rsidRDefault="008F5144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công nghệ thông tin dành cho Hiệu trưởng (đ/c Dũng).</w:t>
            </w:r>
          </w:p>
        </w:tc>
        <w:tc>
          <w:tcPr>
            <w:tcW w:w="1314" w:type="dxa"/>
            <w:vAlign w:val="center"/>
          </w:tcPr>
          <w:p w14:paraId="3B4F4302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66781B56" w14:textId="77777777" w:rsidTr="002F7732">
        <w:tc>
          <w:tcPr>
            <w:tcW w:w="1492" w:type="dxa"/>
            <w:vAlign w:val="center"/>
          </w:tcPr>
          <w:p w14:paraId="772B7F3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ABCEC19" w14:textId="42928E4F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29</w:t>
            </w:r>
            <w:r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1CBA6A0E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6834EF0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26B27515" w14:textId="77777777" w:rsidTr="002F7732">
        <w:tc>
          <w:tcPr>
            <w:tcW w:w="1492" w:type="dxa"/>
            <w:vAlign w:val="center"/>
          </w:tcPr>
          <w:p w14:paraId="28BD9D64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D4BD56E" w14:textId="31053525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  <w:r w:rsidRPr="007853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3147971B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227CBEDA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B5" w14:paraId="3AD4B4C0" w14:textId="77777777" w:rsidTr="002F7732">
        <w:tc>
          <w:tcPr>
            <w:tcW w:w="1492" w:type="dxa"/>
            <w:vAlign w:val="center"/>
          </w:tcPr>
          <w:p w14:paraId="27426FD6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AC929FA" w14:textId="33C4D1A5" w:rsidR="00B124B5" w:rsidRPr="00B124B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</w:t>
            </w:r>
            <w:r w:rsidRPr="00B124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/8/2025</w:t>
            </w:r>
          </w:p>
        </w:tc>
        <w:tc>
          <w:tcPr>
            <w:tcW w:w="7126" w:type="dxa"/>
            <w:vAlign w:val="center"/>
          </w:tcPr>
          <w:p w14:paraId="525C2F5D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CD683" w14:textId="77777777" w:rsidR="00B124B5" w:rsidRDefault="00B124B5">
      <w:pPr>
        <w:rPr>
          <w:rFonts w:ascii="Times New Roman" w:hAnsi="Times New Roman" w:cs="Times New Roman"/>
          <w:sz w:val="28"/>
          <w:szCs w:val="28"/>
        </w:rPr>
      </w:pPr>
    </w:p>
    <w:p w14:paraId="233AF068" w14:textId="77777777" w:rsidR="002A0A04" w:rsidRPr="006519C5" w:rsidRDefault="002A0A04">
      <w:pPr>
        <w:rPr>
          <w:rFonts w:ascii="Times New Roman" w:hAnsi="Times New Roman" w:cs="Times New Roman"/>
          <w:sz w:val="28"/>
          <w:szCs w:val="28"/>
        </w:rPr>
      </w:pPr>
    </w:p>
    <w:sectPr w:rsidR="002A0A04" w:rsidRPr="006519C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60A6"/>
    <w:rsid w:val="000437E9"/>
    <w:rsid w:val="000A3D96"/>
    <w:rsid w:val="000B7C0F"/>
    <w:rsid w:val="000D3114"/>
    <w:rsid w:val="000F28B2"/>
    <w:rsid w:val="00104BF3"/>
    <w:rsid w:val="001B764C"/>
    <w:rsid w:val="00234462"/>
    <w:rsid w:val="002A0A04"/>
    <w:rsid w:val="002D31FF"/>
    <w:rsid w:val="00364E39"/>
    <w:rsid w:val="00414198"/>
    <w:rsid w:val="00466ABC"/>
    <w:rsid w:val="004971B5"/>
    <w:rsid w:val="004A1B1F"/>
    <w:rsid w:val="004A6F72"/>
    <w:rsid w:val="004C0C0C"/>
    <w:rsid w:val="004C633F"/>
    <w:rsid w:val="004D1D06"/>
    <w:rsid w:val="005022B4"/>
    <w:rsid w:val="005631D8"/>
    <w:rsid w:val="00574C3D"/>
    <w:rsid w:val="00574C4A"/>
    <w:rsid w:val="006519C5"/>
    <w:rsid w:val="007430F7"/>
    <w:rsid w:val="0078532A"/>
    <w:rsid w:val="007E7DAE"/>
    <w:rsid w:val="00817EF4"/>
    <w:rsid w:val="00857C6E"/>
    <w:rsid w:val="008923A8"/>
    <w:rsid w:val="008A5C36"/>
    <w:rsid w:val="008F5144"/>
    <w:rsid w:val="008F6826"/>
    <w:rsid w:val="00980792"/>
    <w:rsid w:val="00A1091E"/>
    <w:rsid w:val="00A12EF9"/>
    <w:rsid w:val="00A32613"/>
    <w:rsid w:val="00B124B5"/>
    <w:rsid w:val="00B40719"/>
    <w:rsid w:val="00B75119"/>
    <w:rsid w:val="00BF798A"/>
    <w:rsid w:val="00C57F9C"/>
    <w:rsid w:val="00D179A4"/>
    <w:rsid w:val="00D66DEA"/>
    <w:rsid w:val="00EA52D5"/>
    <w:rsid w:val="00EC760F"/>
    <w:rsid w:val="00FB3011"/>
    <w:rsid w:val="00FC52F8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44</cp:revision>
  <dcterms:created xsi:type="dcterms:W3CDTF">2025-08-15T13:03:00Z</dcterms:created>
  <dcterms:modified xsi:type="dcterms:W3CDTF">2025-08-17T02:43:00Z</dcterms:modified>
</cp:coreProperties>
</file>